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E8B" w:rsidRPr="00EA6272" w:rsidRDefault="005F4E8B" w:rsidP="00C717B6">
      <w:pPr>
        <w:jc w:val="center"/>
        <w:rPr>
          <w:rFonts w:ascii="Arial" w:hAnsi="Arial" w:cs="Arial"/>
          <w:b/>
          <w:sz w:val="28"/>
          <w:szCs w:val="28"/>
        </w:rPr>
      </w:pPr>
      <w:r w:rsidRPr="00EA6272">
        <w:rPr>
          <w:rFonts w:ascii="Arial" w:hAnsi="Arial" w:cs="Arial"/>
          <w:b/>
          <w:sz w:val="28"/>
          <w:szCs w:val="28"/>
        </w:rPr>
        <w:t>Vorprüfung</w:t>
      </w:r>
    </w:p>
    <w:p w:rsidR="005F4E8B" w:rsidRPr="00EA6272" w:rsidRDefault="005F4E8B" w:rsidP="00C717B6">
      <w:pPr>
        <w:jc w:val="center"/>
        <w:rPr>
          <w:rFonts w:ascii="Arial" w:hAnsi="Arial" w:cs="Arial"/>
          <w:b/>
          <w:sz w:val="22"/>
          <w:szCs w:val="22"/>
        </w:rPr>
      </w:pPr>
      <w:r w:rsidRPr="00EA6272">
        <w:rPr>
          <w:rFonts w:ascii="Arial" w:hAnsi="Arial" w:cs="Arial"/>
          <w:b/>
          <w:sz w:val="22"/>
          <w:szCs w:val="22"/>
        </w:rPr>
        <w:t>der Umweltverträglichkeit</w:t>
      </w:r>
    </w:p>
    <w:p w:rsidR="005F4E8B" w:rsidRPr="003608C4" w:rsidRDefault="005F4E8B" w:rsidP="00C717B6">
      <w:pPr>
        <w:jc w:val="center"/>
        <w:rPr>
          <w:rFonts w:ascii="Arial" w:hAnsi="Arial" w:cs="Arial"/>
          <w:b/>
          <w:sz w:val="22"/>
          <w:szCs w:val="22"/>
        </w:rPr>
      </w:pPr>
      <w:r w:rsidRPr="003608C4">
        <w:rPr>
          <w:rFonts w:ascii="Arial" w:hAnsi="Arial" w:cs="Arial"/>
          <w:b/>
          <w:sz w:val="22"/>
          <w:szCs w:val="22"/>
        </w:rPr>
        <w:t>(</w:t>
      </w:r>
      <w:r w:rsidR="003608C4" w:rsidRPr="003608C4">
        <w:rPr>
          <w:rFonts w:ascii="Arial" w:hAnsi="Arial" w:cs="Arial"/>
          <w:b/>
          <w:sz w:val="22"/>
          <w:szCs w:val="22"/>
        </w:rPr>
        <w:t>Verrohrung eines Straßenseitengrabens und Gewässerausbau zweier Gräben</w:t>
      </w:r>
      <w:r w:rsidRPr="003608C4">
        <w:rPr>
          <w:rFonts w:ascii="Arial" w:hAnsi="Arial" w:cs="Arial"/>
          <w:b/>
          <w:sz w:val="22"/>
          <w:szCs w:val="22"/>
        </w:rPr>
        <w:t>)</w:t>
      </w:r>
    </w:p>
    <w:p w:rsidR="005F4E8B" w:rsidRDefault="005F4E8B" w:rsidP="00C717B6">
      <w:pPr>
        <w:jc w:val="both"/>
        <w:rPr>
          <w:rFonts w:ascii="Arial" w:hAnsi="Arial" w:cs="Arial"/>
          <w:sz w:val="22"/>
          <w:szCs w:val="22"/>
        </w:rPr>
      </w:pPr>
    </w:p>
    <w:p w:rsidR="00833E58" w:rsidRDefault="00833E58" w:rsidP="00C717B6">
      <w:pPr>
        <w:jc w:val="both"/>
        <w:rPr>
          <w:rFonts w:ascii="Arial" w:hAnsi="Arial" w:cs="Arial"/>
          <w:sz w:val="22"/>
          <w:szCs w:val="22"/>
        </w:rPr>
      </w:pPr>
      <w:bookmarkStart w:id="0" w:name="_GoBack"/>
      <w:bookmarkEnd w:id="0"/>
    </w:p>
    <w:p w:rsidR="005F4E8B" w:rsidRDefault="00570BCE" w:rsidP="00C36F1F">
      <w:pPr>
        <w:jc w:val="both"/>
        <w:rPr>
          <w:rFonts w:ascii="Arial" w:hAnsi="Arial" w:cs="Arial"/>
          <w:sz w:val="22"/>
          <w:szCs w:val="22"/>
        </w:rPr>
      </w:pPr>
      <w:proofErr w:type="gramStart"/>
      <w:r>
        <w:rPr>
          <w:rFonts w:ascii="Arial" w:hAnsi="Arial" w:cs="Arial"/>
          <w:sz w:val="22"/>
          <w:szCs w:val="22"/>
        </w:rPr>
        <w:t>Bei folgendem</w:t>
      </w:r>
      <w:proofErr w:type="gramEnd"/>
      <w:r>
        <w:rPr>
          <w:rFonts w:ascii="Arial" w:hAnsi="Arial" w:cs="Arial"/>
          <w:sz w:val="22"/>
          <w:szCs w:val="22"/>
        </w:rPr>
        <w:t xml:space="preserve"> V</w:t>
      </w:r>
      <w:r w:rsidR="005F4E8B">
        <w:rPr>
          <w:rFonts w:ascii="Arial" w:hAnsi="Arial" w:cs="Arial"/>
          <w:sz w:val="22"/>
          <w:szCs w:val="22"/>
        </w:rPr>
        <w:t xml:space="preserve">erfahren wurde die Notwendigkeit einer Umweltverträglichkeitsprüfung (UVP) gemäß § 7 nach dem Gesetz über die Umweltverträglichkeitsprüfung (UVPG) in der </w:t>
      </w:r>
      <w:r w:rsidR="005F4E8B" w:rsidRPr="00064C96">
        <w:rPr>
          <w:rFonts w:ascii="Arial" w:hAnsi="Arial" w:cs="Arial"/>
          <w:sz w:val="22"/>
          <w:szCs w:val="22"/>
        </w:rPr>
        <w:t>Fassung der Bekanntmachung vom 24. Februar 2010 (BGBl. I S. 94), das zul</w:t>
      </w:r>
      <w:r w:rsidR="005F4E8B">
        <w:rPr>
          <w:rFonts w:ascii="Arial" w:hAnsi="Arial" w:cs="Arial"/>
          <w:sz w:val="22"/>
          <w:szCs w:val="22"/>
        </w:rPr>
        <w:t>etzt durch Artikel 2 des Gesetzes vom 08. September 2017 (BGBl. I S. 3370</w:t>
      </w:r>
      <w:r w:rsidR="005F4E8B" w:rsidRPr="00064C96">
        <w:rPr>
          <w:rFonts w:ascii="Arial" w:hAnsi="Arial" w:cs="Arial"/>
          <w:sz w:val="22"/>
          <w:szCs w:val="22"/>
        </w:rPr>
        <w:t>) geändert worden is</w:t>
      </w:r>
      <w:r w:rsidR="00641549">
        <w:rPr>
          <w:rFonts w:ascii="Arial" w:hAnsi="Arial" w:cs="Arial"/>
          <w:sz w:val="22"/>
          <w:szCs w:val="22"/>
        </w:rPr>
        <w:t>t, geprüft:</w:t>
      </w:r>
    </w:p>
    <w:p w:rsidR="00A314FA" w:rsidRDefault="00A314FA" w:rsidP="00C36F1F">
      <w:pPr>
        <w:jc w:val="both"/>
        <w:rPr>
          <w:rFonts w:ascii="Arial" w:hAnsi="Arial" w:cs="Arial"/>
          <w:sz w:val="22"/>
          <w:szCs w:val="22"/>
        </w:rPr>
      </w:pPr>
    </w:p>
    <w:p w:rsidR="00A314FA" w:rsidRPr="00A314FA" w:rsidRDefault="00A314FA" w:rsidP="00C36F1F">
      <w:pPr>
        <w:jc w:val="both"/>
        <w:rPr>
          <w:rFonts w:ascii="Arial" w:hAnsi="Arial" w:cs="Arial"/>
          <w:b/>
          <w:sz w:val="22"/>
          <w:szCs w:val="22"/>
        </w:rPr>
      </w:pPr>
      <w:r w:rsidRPr="00A314FA">
        <w:rPr>
          <w:rFonts w:ascii="Arial" w:hAnsi="Arial" w:cs="Arial"/>
          <w:b/>
          <w:sz w:val="22"/>
          <w:szCs w:val="22"/>
        </w:rPr>
        <w:t xml:space="preserve">Es wurde die </w:t>
      </w:r>
      <w:r w:rsidR="002F186C">
        <w:rPr>
          <w:rFonts w:ascii="Arial" w:hAnsi="Arial" w:cs="Arial"/>
          <w:b/>
          <w:sz w:val="22"/>
          <w:szCs w:val="22"/>
        </w:rPr>
        <w:t xml:space="preserve">Verrohrung eines Straßenseitengrabens sowie der Gewässerausbau eines offenen und eines verrohrten Gewässers in der Stadt Fürstenau im Ortsteil </w:t>
      </w:r>
      <w:proofErr w:type="spellStart"/>
      <w:r w:rsidR="002F186C">
        <w:rPr>
          <w:rFonts w:ascii="Arial" w:hAnsi="Arial" w:cs="Arial"/>
          <w:b/>
          <w:sz w:val="22"/>
          <w:szCs w:val="22"/>
        </w:rPr>
        <w:t>Schwagstorf</w:t>
      </w:r>
      <w:proofErr w:type="spellEnd"/>
      <w:r w:rsidR="002F186C">
        <w:rPr>
          <w:rFonts w:ascii="Arial" w:hAnsi="Arial" w:cs="Arial"/>
          <w:b/>
          <w:sz w:val="22"/>
          <w:szCs w:val="22"/>
        </w:rPr>
        <w:t xml:space="preserve"> beantragt.</w:t>
      </w:r>
      <w:r w:rsidRPr="00A314FA">
        <w:rPr>
          <w:rFonts w:ascii="Arial" w:hAnsi="Arial" w:cs="Arial"/>
          <w:b/>
          <w:sz w:val="22"/>
          <w:szCs w:val="22"/>
        </w:rPr>
        <w:t xml:space="preserve"> </w:t>
      </w:r>
    </w:p>
    <w:p w:rsidR="00C36F1F" w:rsidRDefault="00C36F1F" w:rsidP="00C36F1F">
      <w:pPr>
        <w:spacing w:before="240"/>
        <w:jc w:val="both"/>
        <w:rPr>
          <w:rFonts w:ascii="Arial" w:hAnsi="Arial" w:cs="Arial"/>
          <w:sz w:val="22"/>
          <w:szCs w:val="22"/>
        </w:rPr>
      </w:pPr>
      <w:r w:rsidRPr="00D54CB6">
        <w:rPr>
          <w:rFonts w:ascii="Arial" w:hAnsi="Arial" w:cs="Arial"/>
          <w:sz w:val="22"/>
          <w:szCs w:val="22"/>
        </w:rPr>
        <w:t xml:space="preserve">Nach der Vorprüfung ist eine UVP für das genannte Vorhaben aus den folgenden Gründen </w:t>
      </w:r>
      <w:r w:rsidR="00A314FA">
        <w:rPr>
          <w:rFonts w:ascii="Arial" w:hAnsi="Arial" w:cs="Arial"/>
          <w:sz w:val="22"/>
          <w:szCs w:val="22"/>
        </w:rPr>
        <w:t xml:space="preserve">nicht </w:t>
      </w:r>
      <w:r w:rsidRPr="00D54CB6">
        <w:rPr>
          <w:rFonts w:ascii="Arial" w:hAnsi="Arial" w:cs="Arial"/>
          <w:sz w:val="22"/>
          <w:szCs w:val="22"/>
        </w:rPr>
        <w:t>erforderlich:</w:t>
      </w:r>
    </w:p>
    <w:p w:rsidR="002F186C" w:rsidRDefault="00DE4381" w:rsidP="002F186C">
      <w:pPr>
        <w:spacing w:before="240"/>
        <w:jc w:val="both"/>
        <w:rPr>
          <w:rFonts w:ascii="Arial" w:hAnsi="Arial" w:cs="Arial"/>
          <w:sz w:val="22"/>
          <w:szCs w:val="22"/>
        </w:rPr>
      </w:pPr>
      <w:r>
        <w:rPr>
          <w:rFonts w:ascii="Arial" w:hAnsi="Arial" w:cs="Arial"/>
          <w:sz w:val="22"/>
          <w:szCs w:val="22"/>
        </w:rPr>
        <w:t xml:space="preserve">Das Grundwasser ist vom Vorhaben nicht betroffen. </w:t>
      </w:r>
    </w:p>
    <w:p w:rsidR="002F186C" w:rsidRDefault="002F186C" w:rsidP="002F186C">
      <w:pPr>
        <w:spacing w:before="240"/>
        <w:jc w:val="both"/>
        <w:rPr>
          <w:rFonts w:ascii="Arial" w:hAnsi="Arial" w:cs="Arial"/>
          <w:sz w:val="22"/>
          <w:szCs w:val="22"/>
        </w:rPr>
      </w:pPr>
      <w:r w:rsidRPr="002F186C">
        <w:rPr>
          <w:rFonts w:ascii="Arial" w:hAnsi="Arial" w:cs="Arial"/>
          <w:sz w:val="22"/>
          <w:szCs w:val="22"/>
        </w:rPr>
        <w:t xml:space="preserve">Besonders geschützte Gebiete sind von dem Vorhaben nicht betroffen. Es befinden sich geschützte Landschaftsbestandteile im Vorhabenbereich, die überwiegend erhalten bleiben. Zwei Linden als Bestandteil einer Baumreihe werden überplant, die besondere Empfindlichkeit und die Schutzziele der Baumreihe werden dadurch jedoch nicht erheblich beeinträchtigt. </w:t>
      </w:r>
    </w:p>
    <w:p w:rsidR="00DE4381" w:rsidRDefault="002F186C" w:rsidP="002F186C">
      <w:pPr>
        <w:spacing w:before="240"/>
        <w:jc w:val="both"/>
        <w:rPr>
          <w:rFonts w:ascii="Arial" w:hAnsi="Arial" w:cs="Arial"/>
          <w:sz w:val="22"/>
          <w:szCs w:val="22"/>
        </w:rPr>
      </w:pPr>
      <w:proofErr w:type="gramStart"/>
      <w:r w:rsidRPr="002F186C">
        <w:rPr>
          <w:rFonts w:ascii="Arial" w:hAnsi="Arial" w:cs="Arial"/>
          <w:sz w:val="22"/>
          <w:szCs w:val="22"/>
        </w:rPr>
        <w:t>Das</w:t>
      </w:r>
      <w:proofErr w:type="gramEnd"/>
      <w:r w:rsidRPr="002F186C">
        <w:rPr>
          <w:rFonts w:ascii="Arial" w:hAnsi="Arial" w:cs="Arial"/>
          <w:sz w:val="22"/>
          <w:szCs w:val="22"/>
        </w:rPr>
        <w:t xml:space="preserve"> an die geplante Verrohrung angrenzende Baudenkmal wird durch die Verrohrung nicht in seiner Baudenkmaleigenschaft beeinträchtigt. Weitere Denkmäler liegen nicht im Einwirkungsbereich. Das Vorhaben wirkt nicht mit anderen bestehenden oder zugelassenen Vorhaben zusammen. Die Unterhaltung und die Vorflutfunktion für die jeweiligen Anlieger sind geklärt. Das Vorhaben kollidiert nicht mit regional- und bauleitplanerischen Zielsetzungen. Anfallende Abfälle werden ordnungsgemäß entsorgt. Umweltverschmutzungen und Belästigungen sowie Risiken von Störfällen sind nicht zu befürchten, da der Bauablauf und die Bautechnik nach den Regeln der Technik geplant werden. Emissionen treten durch das Vorhaben nicht auf. Wechselwirkungen zwischen den Schutzgütern sind aufgrund der geringen Auswirkungen nicht zu erwarten.</w:t>
      </w:r>
    </w:p>
    <w:p w:rsidR="002F186C" w:rsidRDefault="002F186C" w:rsidP="002F186C">
      <w:pPr>
        <w:spacing w:before="240"/>
        <w:jc w:val="both"/>
        <w:rPr>
          <w:rFonts w:ascii="Arial" w:hAnsi="Arial" w:cs="Arial"/>
          <w:sz w:val="22"/>
          <w:szCs w:val="22"/>
        </w:rPr>
      </w:pPr>
      <w:r w:rsidRPr="004349C3">
        <w:rPr>
          <w:rFonts w:ascii="Arial" w:hAnsi="Arial" w:cs="Arial"/>
          <w:sz w:val="22"/>
          <w:szCs w:val="22"/>
        </w:rPr>
        <w:t>Durch die Einhaltung der gängigen Richtlinien und Vorkehrungen zum Gewässerschutz während der Bautätigkeiten wird einer potentiellen Gewässerverunreinigung vorgeb</w:t>
      </w:r>
      <w:r w:rsidRPr="00CE64A1">
        <w:rPr>
          <w:rFonts w:ascii="Arial" w:hAnsi="Arial" w:cs="Arial"/>
          <w:sz w:val="22"/>
          <w:szCs w:val="22"/>
        </w:rPr>
        <w:t xml:space="preserve">eugt. </w:t>
      </w:r>
      <w:r>
        <w:rPr>
          <w:rFonts w:ascii="Arial" w:hAnsi="Arial" w:cs="Arial"/>
          <w:sz w:val="22"/>
          <w:szCs w:val="22"/>
        </w:rPr>
        <w:t xml:space="preserve">Die Maßnahmen dienen dem Überflutungsschutz und die Entwässerung wird insgesamt verbessert. </w:t>
      </w:r>
    </w:p>
    <w:p w:rsidR="002F186C" w:rsidRPr="008653F1" w:rsidRDefault="002F186C" w:rsidP="002F186C">
      <w:pPr>
        <w:spacing w:before="240"/>
        <w:jc w:val="both"/>
        <w:rPr>
          <w:rFonts w:ascii="Arial" w:hAnsi="Arial" w:cs="Arial"/>
          <w:sz w:val="22"/>
          <w:szCs w:val="22"/>
          <w:highlight w:val="yellow"/>
        </w:rPr>
      </w:pPr>
      <w:r>
        <w:rPr>
          <w:rFonts w:ascii="Arial" w:hAnsi="Arial" w:cs="Arial"/>
          <w:sz w:val="22"/>
          <w:szCs w:val="22"/>
        </w:rPr>
        <w:t xml:space="preserve">Im Zuge der Baumaßnahmen </w:t>
      </w:r>
      <w:r w:rsidRPr="00DF19F2">
        <w:rPr>
          <w:rFonts w:ascii="Arial" w:hAnsi="Arial" w:cs="Arial"/>
          <w:sz w:val="22"/>
          <w:szCs w:val="22"/>
        </w:rPr>
        <w:t xml:space="preserve">erfolgt ein Schutz der angrenzenden </w:t>
      </w:r>
      <w:r>
        <w:rPr>
          <w:rFonts w:ascii="Arial" w:hAnsi="Arial" w:cs="Arial"/>
          <w:sz w:val="22"/>
          <w:szCs w:val="22"/>
        </w:rPr>
        <w:t>Baumreihe sowie der südlich liegenden Feldhecke.</w:t>
      </w:r>
      <w:r w:rsidRPr="00DF19F2">
        <w:rPr>
          <w:rFonts w:ascii="Arial" w:hAnsi="Arial" w:cs="Arial"/>
          <w:sz w:val="22"/>
          <w:szCs w:val="22"/>
        </w:rPr>
        <w:t xml:space="preserve"> </w:t>
      </w:r>
      <w:r>
        <w:rPr>
          <w:rFonts w:ascii="Arial" w:hAnsi="Arial" w:cs="Arial"/>
          <w:sz w:val="22"/>
          <w:szCs w:val="22"/>
        </w:rPr>
        <w:t>D</w:t>
      </w:r>
      <w:r w:rsidRPr="00DF19F2">
        <w:rPr>
          <w:rFonts w:ascii="Arial" w:hAnsi="Arial" w:cs="Arial"/>
          <w:sz w:val="22"/>
          <w:szCs w:val="22"/>
        </w:rPr>
        <w:t>ie Baumaßnahme</w:t>
      </w:r>
      <w:r>
        <w:rPr>
          <w:rFonts w:ascii="Arial" w:hAnsi="Arial" w:cs="Arial"/>
          <w:sz w:val="22"/>
          <w:szCs w:val="22"/>
        </w:rPr>
        <w:t>n</w:t>
      </w:r>
      <w:r>
        <w:rPr>
          <w:rFonts w:ascii="Arial" w:hAnsi="Arial" w:cs="Arial"/>
          <w:sz w:val="22"/>
          <w:szCs w:val="22"/>
        </w:rPr>
        <w:t xml:space="preserve"> w</w:t>
      </w:r>
      <w:r>
        <w:rPr>
          <w:rFonts w:ascii="Arial" w:hAnsi="Arial" w:cs="Arial"/>
          <w:sz w:val="22"/>
          <w:szCs w:val="22"/>
        </w:rPr>
        <w:t>erden</w:t>
      </w:r>
      <w:r w:rsidRPr="00DF19F2">
        <w:rPr>
          <w:rFonts w:ascii="Arial" w:hAnsi="Arial" w:cs="Arial"/>
          <w:sz w:val="22"/>
          <w:szCs w:val="22"/>
        </w:rPr>
        <w:t xml:space="preserve"> zwischen dem 01.10. und dem 28.02. durchgeführt</w:t>
      </w:r>
      <w:r>
        <w:rPr>
          <w:rFonts w:ascii="Arial" w:hAnsi="Arial" w:cs="Arial"/>
          <w:sz w:val="22"/>
          <w:szCs w:val="22"/>
        </w:rPr>
        <w:t>, so dass artenschutzrechtliche Belange berücksichtigt werden</w:t>
      </w:r>
      <w:r>
        <w:rPr>
          <w:rFonts w:ascii="Arial" w:hAnsi="Arial" w:cs="Arial"/>
          <w:sz w:val="22"/>
          <w:szCs w:val="22"/>
        </w:rPr>
        <w:t xml:space="preserve"> können.</w:t>
      </w:r>
    </w:p>
    <w:p w:rsidR="002F186C" w:rsidRPr="009E2C28" w:rsidRDefault="002F186C" w:rsidP="002F186C">
      <w:pPr>
        <w:spacing w:before="240"/>
        <w:jc w:val="both"/>
        <w:rPr>
          <w:rFonts w:ascii="Arial" w:hAnsi="Arial" w:cs="Arial"/>
          <w:sz w:val="22"/>
          <w:szCs w:val="22"/>
        </w:rPr>
      </w:pPr>
      <w:r w:rsidRPr="002F186C">
        <w:rPr>
          <w:rFonts w:ascii="Arial" w:hAnsi="Arial" w:cs="Arial"/>
          <w:sz w:val="22"/>
          <w:szCs w:val="22"/>
        </w:rPr>
        <w:t>Der Vorhabenbereich liegt am Ortsrand und ist insbesondere durch die angrenzende Landesstraße und die vorhandene Bebauung vorgeprägt. Die nördlich angrenzende Baumreihe sowie die südlich angrenzende Feldhecke werden erhalten</w:t>
      </w:r>
      <w:r>
        <w:rPr>
          <w:rFonts w:ascii="Arial" w:hAnsi="Arial" w:cs="Arial"/>
          <w:sz w:val="22"/>
          <w:szCs w:val="22"/>
        </w:rPr>
        <w:t>, so dass das Landschaftsbild nicht erheblich betroffen ist.</w:t>
      </w:r>
    </w:p>
    <w:p w:rsidR="002F186C" w:rsidRDefault="002F186C" w:rsidP="00833E58">
      <w:pPr>
        <w:spacing w:before="240"/>
        <w:rPr>
          <w:rFonts w:ascii="Arial" w:hAnsi="Arial" w:cs="Arial"/>
          <w:sz w:val="22"/>
          <w:szCs w:val="22"/>
        </w:rPr>
      </w:pPr>
      <w:r w:rsidRPr="002F186C">
        <w:rPr>
          <w:rFonts w:ascii="Arial" w:hAnsi="Arial" w:cs="Arial"/>
          <w:sz w:val="22"/>
          <w:szCs w:val="22"/>
        </w:rPr>
        <w:t xml:space="preserve">Die betroffenen Böden sind überwiegend stark anthropogen umgestaltet und weisen äußerst geringe Bodenfunktionen auf.  Erhebliche nachteilige Auswirkungen sind daher nicht zu befürchten.  </w:t>
      </w:r>
    </w:p>
    <w:p w:rsidR="00833E58" w:rsidRPr="00833E58" w:rsidRDefault="00DE4381" w:rsidP="00833E58">
      <w:pPr>
        <w:spacing w:before="240"/>
        <w:rPr>
          <w:rFonts w:ascii="Arial" w:hAnsi="Arial" w:cs="Arial"/>
          <w:color w:val="FF0000"/>
          <w:sz w:val="22"/>
          <w:szCs w:val="22"/>
        </w:rPr>
      </w:pPr>
      <w:r>
        <w:rPr>
          <w:rFonts w:ascii="Arial" w:hAnsi="Arial" w:cs="Arial"/>
          <w:sz w:val="22"/>
          <w:szCs w:val="22"/>
        </w:rPr>
        <w:t>E</w:t>
      </w:r>
      <w:r w:rsidR="00833E58">
        <w:rPr>
          <w:rFonts w:ascii="Arial" w:hAnsi="Arial" w:cs="Arial"/>
          <w:sz w:val="22"/>
          <w:szCs w:val="22"/>
        </w:rPr>
        <w:t xml:space="preserve">s sind keine erheblichen Auswirkungen auf die Schutzgüter zu erwarten. </w:t>
      </w:r>
    </w:p>
    <w:p w:rsidR="00A314FA" w:rsidRDefault="00A314FA" w:rsidP="00C36F1F">
      <w:pPr>
        <w:jc w:val="both"/>
        <w:rPr>
          <w:rFonts w:ascii="Arial" w:hAnsi="Arial" w:cs="Arial"/>
          <w:sz w:val="22"/>
          <w:szCs w:val="22"/>
        </w:rPr>
      </w:pPr>
    </w:p>
    <w:p w:rsidR="00E4097B" w:rsidRDefault="00E4097B" w:rsidP="00C36F1F">
      <w:pPr>
        <w:jc w:val="both"/>
      </w:pPr>
      <w:r w:rsidRPr="00E4097B">
        <w:rPr>
          <w:rFonts w:ascii="Arial" w:hAnsi="Arial" w:cs="Arial"/>
          <w:sz w:val="22"/>
          <w:szCs w:val="22"/>
        </w:rPr>
        <w:t xml:space="preserve">Eine UVP ist </w:t>
      </w:r>
      <w:r w:rsidR="00A314FA">
        <w:rPr>
          <w:rFonts w:ascii="Arial" w:hAnsi="Arial" w:cs="Arial"/>
          <w:sz w:val="22"/>
          <w:szCs w:val="22"/>
        </w:rPr>
        <w:t xml:space="preserve">nicht </w:t>
      </w:r>
      <w:r w:rsidRPr="00E4097B">
        <w:rPr>
          <w:rFonts w:ascii="Arial" w:hAnsi="Arial" w:cs="Arial"/>
          <w:sz w:val="22"/>
          <w:szCs w:val="22"/>
        </w:rPr>
        <w:t>erforderlich.</w:t>
      </w:r>
    </w:p>
    <w:p w:rsidR="00F02132" w:rsidRDefault="00F02132" w:rsidP="00C36F1F">
      <w:pPr>
        <w:jc w:val="both"/>
        <w:rPr>
          <w:rFonts w:ascii="Arial" w:hAnsi="Arial" w:cs="Arial"/>
          <w:sz w:val="22"/>
          <w:szCs w:val="22"/>
        </w:rPr>
      </w:pPr>
    </w:p>
    <w:p w:rsidR="005F4E8B" w:rsidRPr="005F4E8B" w:rsidRDefault="005F4E8B" w:rsidP="00C36F1F">
      <w:pPr>
        <w:jc w:val="both"/>
        <w:rPr>
          <w:rFonts w:ascii="Arial" w:hAnsi="Arial" w:cs="Arial"/>
          <w:sz w:val="22"/>
          <w:szCs w:val="22"/>
        </w:rPr>
      </w:pPr>
      <w:r w:rsidRPr="005F4E8B">
        <w:rPr>
          <w:rFonts w:ascii="Arial" w:hAnsi="Arial" w:cs="Arial"/>
          <w:sz w:val="22"/>
          <w:szCs w:val="22"/>
        </w:rPr>
        <w:t>Diese Bekanntgabe ist gem. § 5 Abs. 3 Satz 1 UVPG nicht selbständig anfechtbar.</w:t>
      </w:r>
    </w:p>
    <w:p w:rsidR="005F4E8B" w:rsidRPr="005F4E8B" w:rsidRDefault="005F4E8B" w:rsidP="00C36F1F">
      <w:pPr>
        <w:jc w:val="both"/>
        <w:rPr>
          <w:rFonts w:ascii="Arial" w:hAnsi="Arial" w:cs="Arial"/>
          <w:sz w:val="22"/>
          <w:szCs w:val="22"/>
        </w:rPr>
      </w:pPr>
    </w:p>
    <w:p w:rsidR="00C717B6" w:rsidRDefault="00C717B6" w:rsidP="00C36F1F">
      <w:pPr>
        <w:jc w:val="center"/>
        <w:rPr>
          <w:rFonts w:ascii="Arial" w:hAnsi="Arial" w:cs="Arial"/>
          <w:sz w:val="22"/>
          <w:szCs w:val="22"/>
        </w:rPr>
      </w:pPr>
    </w:p>
    <w:p w:rsidR="005F4E8B" w:rsidRPr="000A4CC1" w:rsidRDefault="005F4E8B" w:rsidP="00C36F1F">
      <w:pPr>
        <w:jc w:val="center"/>
        <w:rPr>
          <w:rFonts w:ascii="Arial" w:hAnsi="Arial" w:cs="Arial"/>
          <w:sz w:val="22"/>
          <w:szCs w:val="22"/>
        </w:rPr>
      </w:pPr>
      <w:r w:rsidRPr="001E50E0">
        <w:rPr>
          <w:rFonts w:ascii="Arial" w:hAnsi="Arial" w:cs="Arial"/>
          <w:sz w:val="22"/>
          <w:szCs w:val="22"/>
        </w:rPr>
        <w:t>Osnabrück</w:t>
      </w:r>
      <w:r w:rsidRPr="005F4E8B">
        <w:rPr>
          <w:rFonts w:ascii="Arial" w:hAnsi="Arial" w:cs="Arial"/>
          <w:sz w:val="22"/>
          <w:szCs w:val="22"/>
        </w:rPr>
        <w:t>, den</w:t>
      </w:r>
      <w:r w:rsidR="000A4CC1">
        <w:rPr>
          <w:rFonts w:ascii="Arial" w:hAnsi="Arial" w:cs="Arial"/>
          <w:color w:val="FF0000"/>
          <w:sz w:val="22"/>
          <w:szCs w:val="22"/>
        </w:rPr>
        <w:t xml:space="preserve"> </w:t>
      </w:r>
      <w:r w:rsidR="002F186C">
        <w:rPr>
          <w:rFonts w:ascii="Arial" w:hAnsi="Arial" w:cs="Arial"/>
          <w:sz w:val="22"/>
          <w:szCs w:val="22"/>
        </w:rPr>
        <w:t>23</w:t>
      </w:r>
      <w:r w:rsidR="00DE4381">
        <w:rPr>
          <w:rFonts w:ascii="Arial" w:hAnsi="Arial" w:cs="Arial"/>
          <w:sz w:val="22"/>
          <w:szCs w:val="22"/>
        </w:rPr>
        <w:t>.07</w:t>
      </w:r>
      <w:r w:rsidR="000A4CC1">
        <w:rPr>
          <w:rFonts w:ascii="Arial" w:hAnsi="Arial" w:cs="Arial"/>
          <w:sz w:val="22"/>
          <w:szCs w:val="22"/>
        </w:rPr>
        <w:t>.20</w:t>
      </w:r>
      <w:r w:rsidR="00E136FA">
        <w:rPr>
          <w:rFonts w:ascii="Arial" w:hAnsi="Arial" w:cs="Arial"/>
          <w:sz w:val="22"/>
          <w:szCs w:val="22"/>
        </w:rPr>
        <w:t>20</w:t>
      </w:r>
    </w:p>
    <w:p w:rsidR="005F4E8B" w:rsidRPr="005F4E8B" w:rsidRDefault="005F4E8B" w:rsidP="00C36F1F">
      <w:pPr>
        <w:jc w:val="center"/>
        <w:rPr>
          <w:rFonts w:ascii="Arial" w:hAnsi="Arial" w:cs="Arial"/>
          <w:sz w:val="22"/>
          <w:szCs w:val="22"/>
        </w:rPr>
      </w:pPr>
    </w:p>
    <w:p w:rsidR="00C36F1F" w:rsidRDefault="00C36F1F" w:rsidP="00C36F1F">
      <w:pPr>
        <w:jc w:val="center"/>
        <w:rPr>
          <w:rFonts w:ascii="Arial" w:hAnsi="Arial" w:cs="Arial"/>
          <w:sz w:val="22"/>
          <w:szCs w:val="22"/>
        </w:rPr>
      </w:pPr>
    </w:p>
    <w:p w:rsidR="005F4E8B" w:rsidRPr="005F4E8B" w:rsidRDefault="005F4E8B" w:rsidP="00C36F1F">
      <w:pPr>
        <w:jc w:val="center"/>
        <w:rPr>
          <w:rFonts w:ascii="Arial" w:hAnsi="Arial" w:cs="Arial"/>
          <w:sz w:val="22"/>
          <w:szCs w:val="22"/>
        </w:rPr>
      </w:pPr>
      <w:r w:rsidRPr="005F4E8B">
        <w:rPr>
          <w:rFonts w:ascii="Arial" w:hAnsi="Arial" w:cs="Arial"/>
          <w:sz w:val="22"/>
          <w:szCs w:val="22"/>
        </w:rPr>
        <w:t>Landkreis Osnabrück</w:t>
      </w:r>
    </w:p>
    <w:p w:rsidR="005F4E8B" w:rsidRPr="005F4E8B" w:rsidRDefault="005F4E8B" w:rsidP="00C36F1F">
      <w:pPr>
        <w:jc w:val="center"/>
        <w:rPr>
          <w:rFonts w:ascii="Arial" w:hAnsi="Arial" w:cs="Arial"/>
          <w:sz w:val="22"/>
          <w:szCs w:val="22"/>
        </w:rPr>
      </w:pPr>
      <w:r w:rsidRPr="005F4E8B">
        <w:rPr>
          <w:rFonts w:ascii="Arial" w:hAnsi="Arial" w:cs="Arial"/>
          <w:sz w:val="22"/>
          <w:szCs w:val="22"/>
        </w:rPr>
        <w:t>Fachdienst Umwelt</w:t>
      </w:r>
    </w:p>
    <w:p w:rsidR="005F4E8B" w:rsidRPr="005F4E8B" w:rsidRDefault="00865D52" w:rsidP="00C36F1F">
      <w:pPr>
        <w:jc w:val="center"/>
        <w:rPr>
          <w:rFonts w:ascii="Arial" w:hAnsi="Arial" w:cs="Arial"/>
          <w:sz w:val="22"/>
          <w:szCs w:val="22"/>
        </w:rPr>
      </w:pPr>
      <w:r>
        <w:rPr>
          <w:rFonts w:ascii="Arial" w:hAnsi="Arial" w:cs="Arial"/>
          <w:sz w:val="22"/>
          <w:szCs w:val="22"/>
        </w:rPr>
        <w:t>Die Landrätin</w:t>
      </w:r>
    </w:p>
    <w:p w:rsidR="005F4E8B" w:rsidRPr="005F4E8B" w:rsidRDefault="005F4E8B" w:rsidP="00C36F1F">
      <w:pPr>
        <w:jc w:val="center"/>
        <w:rPr>
          <w:rFonts w:ascii="Arial" w:hAnsi="Arial" w:cs="Arial"/>
          <w:sz w:val="22"/>
          <w:szCs w:val="22"/>
        </w:rPr>
      </w:pPr>
      <w:r w:rsidRPr="005F4E8B">
        <w:rPr>
          <w:rFonts w:ascii="Arial" w:hAnsi="Arial" w:cs="Arial"/>
          <w:sz w:val="22"/>
          <w:szCs w:val="22"/>
        </w:rPr>
        <w:t xml:space="preserve">i. A. </w:t>
      </w:r>
      <w:r w:rsidR="00C717B6">
        <w:rPr>
          <w:rFonts w:ascii="Arial" w:hAnsi="Arial" w:cs="Arial"/>
          <w:sz w:val="22"/>
          <w:szCs w:val="22"/>
        </w:rPr>
        <w:t>Olschewski</w:t>
      </w:r>
    </w:p>
    <w:p w:rsidR="00E4097B" w:rsidRDefault="00E4097B" w:rsidP="00C36F1F">
      <w:pPr>
        <w:jc w:val="center"/>
      </w:pPr>
    </w:p>
    <w:sectPr w:rsidR="00E4097B" w:rsidSect="00AC521C">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D3B33"/>
    <w:multiLevelType w:val="hybridMultilevel"/>
    <w:tmpl w:val="08A4B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663077"/>
    <w:multiLevelType w:val="hybridMultilevel"/>
    <w:tmpl w:val="E79A8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8B"/>
    <w:rsid w:val="0008154F"/>
    <w:rsid w:val="000A4CC1"/>
    <w:rsid w:val="001224F3"/>
    <w:rsid w:val="00165058"/>
    <w:rsid w:val="001E50E0"/>
    <w:rsid w:val="0026440B"/>
    <w:rsid w:val="002B0A32"/>
    <w:rsid w:val="002E0AB5"/>
    <w:rsid w:val="002F186C"/>
    <w:rsid w:val="0030472B"/>
    <w:rsid w:val="00306F0D"/>
    <w:rsid w:val="003146A3"/>
    <w:rsid w:val="00353C99"/>
    <w:rsid w:val="003608C4"/>
    <w:rsid w:val="00362169"/>
    <w:rsid w:val="00380028"/>
    <w:rsid w:val="00556414"/>
    <w:rsid w:val="00570BCE"/>
    <w:rsid w:val="005F4E8B"/>
    <w:rsid w:val="00641549"/>
    <w:rsid w:val="0066002D"/>
    <w:rsid w:val="00833E58"/>
    <w:rsid w:val="00865D52"/>
    <w:rsid w:val="00A314FA"/>
    <w:rsid w:val="00AC521C"/>
    <w:rsid w:val="00AF4C30"/>
    <w:rsid w:val="00C36F1F"/>
    <w:rsid w:val="00C717B6"/>
    <w:rsid w:val="00D54CB6"/>
    <w:rsid w:val="00DE4381"/>
    <w:rsid w:val="00E136FA"/>
    <w:rsid w:val="00E4097B"/>
    <w:rsid w:val="00E437E1"/>
    <w:rsid w:val="00F02132"/>
    <w:rsid w:val="00FC3F50"/>
    <w:rsid w:val="00FD205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E3B4"/>
  <w15:docId w15:val="{F2AB33FA-773A-48BD-A42C-C140E51E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4E8B"/>
    <w:rPr>
      <w:rFonts w:ascii="Times New Roman" w:eastAsia="Times New Roman" w:hAnsi="Times New Roman"/>
      <w:sz w:val="20"/>
      <w:szCs w:val="20"/>
      <w:lang w:eastAsia="de-DE"/>
    </w:rPr>
  </w:style>
  <w:style w:type="paragraph" w:styleId="berschrift1">
    <w:name w:val="heading 1"/>
    <w:basedOn w:val="Standard"/>
    <w:next w:val="Standard"/>
    <w:link w:val="berschrift1Zchn"/>
    <w:uiPriority w:val="9"/>
    <w:qFormat/>
    <w:rsid w:val="00353C99"/>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353C99"/>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353C99"/>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353C99"/>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353C99"/>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353C99"/>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353C99"/>
    <w:pPr>
      <w:spacing w:before="240" w:after="60"/>
      <w:outlineLvl w:val="6"/>
    </w:pPr>
  </w:style>
  <w:style w:type="paragraph" w:styleId="berschrift8">
    <w:name w:val="heading 8"/>
    <w:basedOn w:val="Standard"/>
    <w:next w:val="Standard"/>
    <w:link w:val="berschrift8Zchn"/>
    <w:uiPriority w:val="9"/>
    <w:semiHidden/>
    <w:unhideWhenUsed/>
    <w:qFormat/>
    <w:rsid w:val="00353C99"/>
    <w:pPr>
      <w:spacing w:before="240" w:after="60"/>
      <w:outlineLvl w:val="7"/>
    </w:pPr>
    <w:rPr>
      <w:i/>
      <w:iCs/>
    </w:rPr>
  </w:style>
  <w:style w:type="paragraph" w:styleId="berschrift9">
    <w:name w:val="heading 9"/>
    <w:basedOn w:val="Standard"/>
    <w:next w:val="Standard"/>
    <w:link w:val="berschrift9Zchn"/>
    <w:uiPriority w:val="9"/>
    <w:semiHidden/>
    <w:unhideWhenUsed/>
    <w:qFormat/>
    <w:rsid w:val="00353C99"/>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53C99"/>
    <w:rPr>
      <w:rFonts w:ascii="Cambria" w:eastAsia="Times New Roman" w:hAnsi="Cambria"/>
      <w:b/>
      <w:bCs/>
      <w:kern w:val="32"/>
      <w:sz w:val="32"/>
      <w:szCs w:val="32"/>
    </w:rPr>
  </w:style>
  <w:style w:type="character" w:customStyle="1" w:styleId="berschrift2Zchn">
    <w:name w:val="Überschrift 2 Zchn"/>
    <w:link w:val="berschrift2"/>
    <w:uiPriority w:val="9"/>
    <w:semiHidden/>
    <w:rsid w:val="00353C99"/>
    <w:rPr>
      <w:rFonts w:ascii="Cambria" w:eastAsia="Times New Roman" w:hAnsi="Cambria"/>
      <w:b/>
      <w:bCs/>
      <w:i/>
      <w:iCs/>
      <w:sz w:val="28"/>
      <w:szCs w:val="28"/>
    </w:rPr>
  </w:style>
  <w:style w:type="character" w:customStyle="1" w:styleId="berschrift3Zchn">
    <w:name w:val="Überschrift 3 Zchn"/>
    <w:link w:val="berschrift3"/>
    <w:uiPriority w:val="9"/>
    <w:semiHidden/>
    <w:rsid w:val="00353C99"/>
    <w:rPr>
      <w:rFonts w:ascii="Cambria" w:eastAsia="Times New Roman" w:hAnsi="Cambria"/>
      <w:b/>
      <w:bCs/>
      <w:sz w:val="26"/>
      <w:szCs w:val="26"/>
    </w:rPr>
  </w:style>
  <w:style w:type="character" w:customStyle="1" w:styleId="berschrift4Zchn">
    <w:name w:val="Überschrift 4 Zchn"/>
    <w:link w:val="berschrift4"/>
    <w:uiPriority w:val="9"/>
    <w:semiHidden/>
    <w:rsid w:val="00353C99"/>
    <w:rPr>
      <w:b/>
      <w:bCs/>
      <w:sz w:val="28"/>
      <w:szCs w:val="28"/>
    </w:rPr>
  </w:style>
  <w:style w:type="character" w:customStyle="1" w:styleId="berschrift5Zchn">
    <w:name w:val="Überschrift 5 Zchn"/>
    <w:link w:val="berschrift5"/>
    <w:uiPriority w:val="9"/>
    <w:semiHidden/>
    <w:rsid w:val="00353C99"/>
    <w:rPr>
      <w:b/>
      <w:bCs/>
      <w:i/>
      <w:iCs/>
      <w:sz w:val="26"/>
      <w:szCs w:val="26"/>
    </w:rPr>
  </w:style>
  <w:style w:type="character" w:customStyle="1" w:styleId="berschrift6Zchn">
    <w:name w:val="Überschrift 6 Zchn"/>
    <w:link w:val="berschrift6"/>
    <w:uiPriority w:val="9"/>
    <w:semiHidden/>
    <w:rsid w:val="00353C99"/>
    <w:rPr>
      <w:b/>
      <w:bCs/>
    </w:rPr>
  </w:style>
  <w:style w:type="character" w:customStyle="1" w:styleId="berschrift7Zchn">
    <w:name w:val="Überschrift 7 Zchn"/>
    <w:link w:val="berschrift7"/>
    <w:uiPriority w:val="9"/>
    <w:semiHidden/>
    <w:rsid w:val="00353C99"/>
    <w:rPr>
      <w:sz w:val="24"/>
      <w:szCs w:val="24"/>
    </w:rPr>
  </w:style>
  <w:style w:type="character" w:customStyle="1" w:styleId="berschrift8Zchn">
    <w:name w:val="Überschrift 8 Zchn"/>
    <w:link w:val="berschrift8"/>
    <w:uiPriority w:val="9"/>
    <w:semiHidden/>
    <w:rsid w:val="00353C99"/>
    <w:rPr>
      <w:i/>
      <w:iCs/>
      <w:sz w:val="24"/>
      <w:szCs w:val="24"/>
    </w:rPr>
  </w:style>
  <w:style w:type="character" w:customStyle="1" w:styleId="berschrift9Zchn">
    <w:name w:val="Überschrift 9 Zchn"/>
    <w:link w:val="berschrift9"/>
    <w:uiPriority w:val="9"/>
    <w:semiHidden/>
    <w:rsid w:val="00353C99"/>
    <w:rPr>
      <w:rFonts w:ascii="Cambria" w:eastAsia="Times New Roman" w:hAnsi="Cambria"/>
    </w:rPr>
  </w:style>
  <w:style w:type="paragraph" w:styleId="Titel">
    <w:name w:val="Title"/>
    <w:basedOn w:val="Standard"/>
    <w:next w:val="Standard"/>
    <w:link w:val="TitelZchn"/>
    <w:uiPriority w:val="10"/>
    <w:qFormat/>
    <w:rsid w:val="00353C99"/>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353C99"/>
    <w:rPr>
      <w:rFonts w:ascii="Cambria" w:eastAsia="Times New Roman" w:hAnsi="Cambria"/>
      <w:b/>
      <w:bCs/>
      <w:kern w:val="28"/>
      <w:sz w:val="32"/>
      <w:szCs w:val="32"/>
    </w:rPr>
  </w:style>
  <w:style w:type="paragraph" w:styleId="Untertitel">
    <w:name w:val="Subtitle"/>
    <w:basedOn w:val="Standard"/>
    <w:next w:val="Standard"/>
    <w:link w:val="UntertitelZchn"/>
    <w:uiPriority w:val="11"/>
    <w:qFormat/>
    <w:rsid w:val="00353C99"/>
    <w:pPr>
      <w:spacing w:after="60"/>
      <w:jc w:val="center"/>
      <w:outlineLvl w:val="1"/>
    </w:pPr>
    <w:rPr>
      <w:rFonts w:ascii="Cambria" w:hAnsi="Cambria"/>
    </w:rPr>
  </w:style>
  <w:style w:type="character" w:customStyle="1" w:styleId="UntertitelZchn">
    <w:name w:val="Untertitel Zchn"/>
    <w:link w:val="Untertitel"/>
    <w:uiPriority w:val="11"/>
    <w:rsid w:val="00353C99"/>
    <w:rPr>
      <w:rFonts w:ascii="Cambria" w:eastAsia="Times New Roman" w:hAnsi="Cambria"/>
      <w:sz w:val="24"/>
      <w:szCs w:val="24"/>
    </w:rPr>
  </w:style>
  <w:style w:type="character" w:styleId="Fett">
    <w:name w:val="Strong"/>
    <w:uiPriority w:val="22"/>
    <w:qFormat/>
    <w:rsid w:val="00353C99"/>
    <w:rPr>
      <w:b/>
      <w:bCs/>
    </w:rPr>
  </w:style>
  <w:style w:type="character" w:styleId="Hervorhebung">
    <w:name w:val="Emphasis"/>
    <w:uiPriority w:val="20"/>
    <w:qFormat/>
    <w:rsid w:val="00353C99"/>
    <w:rPr>
      <w:rFonts w:ascii="Calibri" w:hAnsi="Calibri"/>
      <w:b/>
      <w:i/>
      <w:iCs/>
    </w:rPr>
  </w:style>
  <w:style w:type="paragraph" w:styleId="KeinLeerraum">
    <w:name w:val="No Spacing"/>
    <w:basedOn w:val="Standard"/>
    <w:uiPriority w:val="1"/>
    <w:qFormat/>
    <w:rsid w:val="00353C99"/>
    <w:rPr>
      <w:szCs w:val="32"/>
    </w:rPr>
  </w:style>
  <w:style w:type="paragraph" w:styleId="Listenabsatz">
    <w:name w:val="List Paragraph"/>
    <w:basedOn w:val="Standard"/>
    <w:uiPriority w:val="34"/>
    <w:qFormat/>
    <w:rsid w:val="00353C99"/>
    <w:pPr>
      <w:ind w:left="720"/>
      <w:contextualSpacing/>
    </w:pPr>
  </w:style>
  <w:style w:type="paragraph" w:styleId="Zitat">
    <w:name w:val="Quote"/>
    <w:basedOn w:val="Standard"/>
    <w:next w:val="Standard"/>
    <w:link w:val="ZitatZchn"/>
    <w:uiPriority w:val="29"/>
    <w:qFormat/>
    <w:rsid w:val="00353C99"/>
    <w:rPr>
      <w:i/>
    </w:rPr>
  </w:style>
  <w:style w:type="character" w:customStyle="1" w:styleId="ZitatZchn">
    <w:name w:val="Zitat Zchn"/>
    <w:link w:val="Zitat"/>
    <w:uiPriority w:val="29"/>
    <w:rsid w:val="00353C99"/>
    <w:rPr>
      <w:i/>
      <w:sz w:val="24"/>
      <w:szCs w:val="24"/>
    </w:rPr>
  </w:style>
  <w:style w:type="paragraph" w:styleId="IntensivesZitat">
    <w:name w:val="Intense Quote"/>
    <w:basedOn w:val="Standard"/>
    <w:next w:val="Standard"/>
    <w:link w:val="IntensivesZitatZchn"/>
    <w:uiPriority w:val="30"/>
    <w:qFormat/>
    <w:rsid w:val="00353C99"/>
    <w:pPr>
      <w:ind w:left="720" w:right="720"/>
    </w:pPr>
    <w:rPr>
      <w:b/>
      <w:i/>
      <w:szCs w:val="22"/>
    </w:rPr>
  </w:style>
  <w:style w:type="character" w:customStyle="1" w:styleId="IntensivesZitatZchn">
    <w:name w:val="Intensives Zitat Zchn"/>
    <w:link w:val="IntensivesZitat"/>
    <w:uiPriority w:val="30"/>
    <w:rsid w:val="00353C99"/>
    <w:rPr>
      <w:b/>
      <w:i/>
      <w:sz w:val="24"/>
    </w:rPr>
  </w:style>
  <w:style w:type="character" w:styleId="SchwacheHervorhebung">
    <w:name w:val="Subtle Emphasis"/>
    <w:uiPriority w:val="19"/>
    <w:qFormat/>
    <w:rsid w:val="00353C99"/>
    <w:rPr>
      <w:i/>
      <w:color w:val="5A5A5A"/>
    </w:rPr>
  </w:style>
  <w:style w:type="character" w:styleId="IntensiveHervorhebung">
    <w:name w:val="Intense Emphasis"/>
    <w:uiPriority w:val="21"/>
    <w:qFormat/>
    <w:rsid w:val="00353C99"/>
    <w:rPr>
      <w:b/>
      <w:i/>
      <w:sz w:val="24"/>
      <w:szCs w:val="24"/>
      <w:u w:val="single"/>
    </w:rPr>
  </w:style>
  <w:style w:type="character" w:styleId="SchwacherVerweis">
    <w:name w:val="Subtle Reference"/>
    <w:uiPriority w:val="31"/>
    <w:qFormat/>
    <w:rsid w:val="00353C99"/>
    <w:rPr>
      <w:sz w:val="24"/>
      <w:szCs w:val="24"/>
      <w:u w:val="single"/>
    </w:rPr>
  </w:style>
  <w:style w:type="character" w:styleId="IntensiverVerweis">
    <w:name w:val="Intense Reference"/>
    <w:uiPriority w:val="32"/>
    <w:qFormat/>
    <w:rsid w:val="00353C99"/>
    <w:rPr>
      <w:b/>
      <w:sz w:val="24"/>
      <w:u w:val="single"/>
    </w:rPr>
  </w:style>
  <w:style w:type="character" w:styleId="Buchtitel">
    <w:name w:val="Book Title"/>
    <w:uiPriority w:val="33"/>
    <w:qFormat/>
    <w:rsid w:val="00353C99"/>
    <w:rPr>
      <w:rFonts w:ascii="Cambria" w:eastAsia="Times New Roman" w:hAnsi="Cambria"/>
      <w:b/>
      <w:i/>
      <w:sz w:val="24"/>
      <w:szCs w:val="24"/>
    </w:rPr>
  </w:style>
  <w:style w:type="paragraph" w:styleId="Inhaltsverzeichnisberschrift">
    <w:name w:val="TOC Heading"/>
    <w:basedOn w:val="berschrift1"/>
    <w:next w:val="Standard"/>
    <w:uiPriority w:val="39"/>
    <w:semiHidden/>
    <w:unhideWhenUsed/>
    <w:qFormat/>
    <w:rsid w:val="00353C99"/>
    <w:pPr>
      <w:outlineLvl w:val="9"/>
    </w:pPr>
  </w:style>
  <w:style w:type="paragraph" w:styleId="Sprechblasentext">
    <w:name w:val="Balloon Text"/>
    <w:basedOn w:val="Standard"/>
    <w:link w:val="SprechblasentextZchn"/>
    <w:uiPriority w:val="99"/>
    <w:semiHidden/>
    <w:unhideWhenUsed/>
    <w:rsid w:val="0036216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2169"/>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Tatjana</dc:creator>
  <cp:lastModifiedBy>Olschewski, Larena</cp:lastModifiedBy>
  <cp:revision>3</cp:revision>
  <cp:lastPrinted>2020-07-23T14:17:00Z</cp:lastPrinted>
  <dcterms:created xsi:type="dcterms:W3CDTF">2020-07-23T14:17:00Z</dcterms:created>
  <dcterms:modified xsi:type="dcterms:W3CDTF">2020-07-23T14:21:00Z</dcterms:modified>
</cp:coreProperties>
</file>